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3E49D" w14:textId="58B76193" w:rsidR="00CB6341" w:rsidRPr="005D4321" w:rsidRDefault="005D4321" w:rsidP="00CB6341">
      <w:pPr>
        <w:spacing w:after="0"/>
        <w:jc w:val="center"/>
        <w:rPr>
          <w:b/>
          <w:bCs/>
          <w:color w:val="0A2F41" w:themeColor="accent1" w:themeShade="80"/>
          <w:sz w:val="32"/>
          <w:szCs w:val="32"/>
        </w:rPr>
      </w:pPr>
      <w:r w:rsidRPr="005D4321">
        <w:rPr>
          <w:noProof/>
          <w:sz w:val="32"/>
          <w:szCs w:val="32"/>
        </w:rPr>
        <w:drawing>
          <wp:anchor distT="0" distB="0" distL="114300" distR="114300" simplePos="0" relativeHeight="251658240" behindDoc="0" locked="0" layoutInCell="1" allowOverlap="1" wp14:anchorId="1C82604C" wp14:editId="6C6A18E7">
            <wp:simplePos x="0" y="0"/>
            <wp:positionH relativeFrom="column">
              <wp:posOffset>58420</wp:posOffset>
            </wp:positionH>
            <wp:positionV relativeFrom="paragraph">
              <wp:posOffset>2540</wp:posOffset>
            </wp:positionV>
            <wp:extent cx="1179830" cy="117983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79830"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6341" w:rsidRPr="005D4321">
        <w:rPr>
          <w:b/>
          <w:bCs/>
          <w:color w:val="0A2F41" w:themeColor="accent1" w:themeShade="80"/>
          <w:sz w:val="32"/>
          <w:szCs w:val="32"/>
        </w:rPr>
        <w:t xml:space="preserve">Einführungsseminar SoulCollage® </w:t>
      </w:r>
    </w:p>
    <w:p w14:paraId="382AAEFB" w14:textId="27AD51A8" w:rsidR="00CB6341" w:rsidRPr="005D4321" w:rsidRDefault="00CB6341" w:rsidP="00CB6341">
      <w:pPr>
        <w:spacing w:after="0"/>
        <w:jc w:val="center"/>
        <w:rPr>
          <w:b/>
          <w:bCs/>
          <w:color w:val="0A2F41" w:themeColor="accent1" w:themeShade="80"/>
          <w:sz w:val="32"/>
          <w:szCs w:val="32"/>
        </w:rPr>
      </w:pPr>
      <w:r w:rsidRPr="005D4321">
        <w:rPr>
          <w:b/>
          <w:bCs/>
          <w:color w:val="0A2F41" w:themeColor="accent1" w:themeShade="80"/>
          <w:sz w:val="32"/>
          <w:szCs w:val="32"/>
        </w:rPr>
        <w:t>Online - zweitägig</w:t>
      </w:r>
    </w:p>
    <w:p w14:paraId="300AD45B" w14:textId="77777777" w:rsidR="00E371D2" w:rsidRDefault="00CB6341" w:rsidP="00CB6341">
      <w:pPr>
        <w:spacing w:after="0"/>
        <w:jc w:val="center"/>
        <w:rPr>
          <w:b/>
          <w:bCs/>
          <w:color w:val="0A2F41" w:themeColor="accent1" w:themeShade="80"/>
          <w:sz w:val="32"/>
          <w:szCs w:val="32"/>
        </w:rPr>
      </w:pPr>
      <w:r w:rsidRPr="005D4321">
        <w:rPr>
          <w:b/>
          <w:bCs/>
          <w:color w:val="0A2F41" w:themeColor="accent1" w:themeShade="80"/>
          <w:sz w:val="32"/>
          <w:szCs w:val="32"/>
        </w:rPr>
        <w:t>Samstage14. und 21. November 2026</w:t>
      </w:r>
    </w:p>
    <w:p w14:paraId="444DCD2C" w14:textId="5B85A8C1" w:rsidR="00CB6341" w:rsidRPr="005D4321" w:rsidRDefault="00E371D2" w:rsidP="00CB6341">
      <w:pPr>
        <w:spacing w:after="0"/>
        <w:jc w:val="center"/>
        <w:rPr>
          <w:b/>
          <w:bCs/>
          <w:color w:val="0A2F41" w:themeColor="accent1" w:themeShade="80"/>
          <w:sz w:val="32"/>
          <w:szCs w:val="32"/>
        </w:rPr>
      </w:pPr>
      <w:r>
        <w:rPr>
          <w:b/>
          <w:bCs/>
          <w:color w:val="0A2F41" w:themeColor="accent1" w:themeShade="80"/>
          <w:sz w:val="32"/>
          <w:szCs w:val="32"/>
        </w:rPr>
        <w:t>Leitung: Friederike Spörl-Springer</w:t>
      </w:r>
      <w:r w:rsidR="005D4321" w:rsidRPr="005D4321">
        <w:rPr>
          <w:b/>
          <w:bCs/>
          <w:color w:val="0A2F41" w:themeColor="accent1" w:themeShade="80"/>
          <w:sz w:val="32"/>
          <w:szCs w:val="32"/>
        </w:rPr>
        <w:t xml:space="preserve">   </w:t>
      </w:r>
    </w:p>
    <w:p w14:paraId="46A6ED3B" w14:textId="77777777" w:rsidR="00CB6341" w:rsidRPr="00F563F8" w:rsidRDefault="00CB6341" w:rsidP="00CB6341">
      <w:pPr>
        <w:spacing w:after="0"/>
        <w:jc w:val="center"/>
        <w:rPr>
          <w:color w:val="0A2F41" w:themeColor="accent1" w:themeShade="80"/>
        </w:rPr>
      </w:pPr>
    </w:p>
    <w:p w14:paraId="305D1A56" w14:textId="4E88AD38" w:rsidR="005D4321" w:rsidRDefault="00CB6341" w:rsidP="007729A3">
      <w:pPr>
        <w:rPr>
          <w:color w:val="0A2F41" w:themeColor="accent1" w:themeShade="80"/>
        </w:rPr>
      </w:pPr>
      <w:r w:rsidRPr="00F563F8">
        <w:rPr>
          <w:color w:val="0A2F41" w:themeColor="accent1" w:themeShade="80"/>
        </w:rPr>
        <w:t>SoulCollage® ist eine Methode</w:t>
      </w:r>
      <w:r w:rsidR="005D4321">
        <w:rPr>
          <w:color w:val="0A2F41" w:themeColor="accent1" w:themeShade="80"/>
        </w:rPr>
        <w:t xml:space="preserve"> </w:t>
      </w:r>
      <w:r w:rsidR="00F563F8" w:rsidRPr="00F563F8">
        <w:rPr>
          <w:color w:val="0A2F41" w:themeColor="accent1" w:themeShade="80"/>
        </w:rPr>
        <w:t>und gleichzeitig</w:t>
      </w:r>
      <w:r w:rsidRPr="00F563F8">
        <w:rPr>
          <w:color w:val="0A2F41" w:themeColor="accent1" w:themeShade="80"/>
        </w:rPr>
        <w:t xml:space="preserve"> viel</w:t>
      </w:r>
      <w:r w:rsidR="00F563F8" w:rsidRPr="00F563F8">
        <w:rPr>
          <w:color w:val="0A2F41" w:themeColor="accent1" w:themeShade="80"/>
        </w:rPr>
        <w:t>,</w:t>
      </w:r>
      <w:r w:rsidRPr="00F563F8">
        <w:rPr>
          <w:color w:val="0A2F41" w:themeColor="accent1" w:themeShade="80"/>
        </w:rPr>
        <w:t xml:space="preserve"> </w:t>
      </w:r>
      <w:r w:rsidR="00F563F8" w:rsidRPr="00F563F8">
        <w:rPr>
          <w:color w:val="0A2F41" w:themeColor="accent1" w:themeShade="80"/>
        </w:rPr>
        <w:t xml:space="preserve">viel </w:t>
      </w:r>
      <w:r w:rsidRPr="00F563F8">
        <w:rPr>
          <w:color w:val="0A2F41" w:themeColor="accent1" w:themeShade="80"/>
        </w:rPr>
        <w:t>mehr al</w:t>
      </w:r>
      <w:r w:rsidR="005D4321">
        <w:rPr>
          <w:color w:val="0A2F41" w:themeColor="accent1" w:themeShade="80"/>
        </w:rPr>
        <w:t>s das.</w:t>
      </w:r>
      <w:r w:rsidR="00F563F8" w:rsidRPr="00F563F8">
        <w:rPr>
          <w:color w:val="0A2F41" w:themeColor="accent1" w:themeShade="80"/>
        </w:rPr>
        <w:br/>
      </w:r>
      <w:r w:rsidRPr="00F563F8">
        <w:rPr>
          <w:color w:val="0A2F41" w:themeColor="accent1" w:themeShade="80"/>
        </w:rPr>
        <w:t xml:space="preserve">SoulCollage® ist eine einfache, spielerische, erstaunliche, kraftvolle, überraschende, </w:t>
      </w:r>
      <w:r w:rsidR="005D4321">
        <w:rPr>
          <w:color w:val="0A2F41" w:themeColor="accent1" w:themeShade="80"/>
        </w:rPr>
        <w:t xml:space="preserve">wirksame, </w:t>
      </w:r>
      <w:r w:rsidRPr="00F563F8">
        <w:rPr>
          <w:color w:val="0A2F41" w:themeColor="accent1" w:themeShade="80"/>
        </w:rPr>
        <w:t xml:space="preserve">tiefgehende, staunenswerte Reise durch die eigene Seelenlandschaft. </w:t>
      </w:r>
    </w:p>
    <w:p w14:paraId="688C758C" w14:textId="5D2D5D31" w:rsidR="00F563F8" w:rsidRPr="00F563F8" w:rsidRDefault="005D4321" w:rsidP="007729A3">
      <w:pPr>
        <w:rPr>
          <w:color w:val="0A2F41" w:themeColor="accent1" w:themeShade="80"/>
        </w:rPr>
      </w:pPr>
      <w:r>
        <w:rPr>
          <w:color w:val="0A2F41" w:themeColor="accent1" w:themeShade="80"/>
        </w:rPr>
        <w:br/>
      </w:r>
      <w:r w:rsidR="00CB6341" w:rsidRPr="00F563F8">
        <w:rPr>
          <w:color w:val="0A2F41" w:themeColor="accent1" w:themeShade="80"/>
        </w:rPr>
        <w:t>Ich möchte dich von Herzen einladen zu dieser Reise</w:t>
      </w:r>
      <w:r w:rsidR="00F563F8" w:rsidRPr="00F563F8">
        <w:rPr>
          <w:color w:val="0A2F41" w:themeColor="accent1" w:themeShade="80"/>
        </w:rPr>
        <w:t xml:space="preserve">, auf der du Inspiration, Stärkung, Tiefe, Leichtigkeit, Staunen und Klärung erfahren wirst. In diesem Einführungskurs erhältst du außerdem einen umfassenden Einblick in das ganze reichhaltige Konzept „hinter“ den Erfahrungen, die du vielleicht schon damit gemacht hast. </w:t>
      </w:r>
    </w:p>
    <w:p w14:paraId="508A6F09" w14:textId="215B609C" w:rsidR="00F563F8" w:rsidRDefault="00F563F8" w:rsidP="007729A3">
      <w:pPr>
        <w:rPr>
          <w:color w:val="0A2F41" w:themeColor="accent1" w:themeShade="80"/>
        </w:rPr>
      </w:pPr>
      <w:r w:rsidRPr="00F563F8">
        <w:rPr>
          <w:color w:val="0A2F41" w:themeColor="accent1" w:themeShade="80"/>
        </w:rPr>
        <w:t>Willkommen sind sowohl Menschen, die neugierig sind auf eine neue Weise der Selbstfindung</w:t>
      </w:r>
      <w:r w:rsidR="005D4321">
        <w:rPr>
          <w:color w:val="0A2F41" w:themeColor="accent1" w:themeShade="80"/>
        </w:rPr>
        <w:t xml:space="preserve">, </w:t>
      </w:r>
      <w:r w:rsidRPr="00F563F8">
        <w:rPr>
          <w:color w:val="0A2F41" w:themeColor="accent1" w:themeShade="80"/>
        </w:rPr>
        <w:t>Selbstklärung und Selbstentwicklung als auch Menschen, die SoulCollage® schon anwenden und sich tiefer damit befassen, es vielleicht sogar weitergeben möchten.</w:t>
      </w:r>
    </w:p>
    <w:p w14:paraId="1BC684D2" w14:textId="77777777" w:rsidR="005D4321" w:rsidRPr="00F563F8" w:rsidRDefault="005D4321" w:rsidP="007729A3">
      <w:pPr>
        <w:rPr>
          <w:color w:val="0A2F41" w:themeColor="accent1" w:themeShade="80"/>
        </w:rPr>
      </w:pPr>
    </w:p>
    <w:p w14:paraId="3E1EDEDB" w14:textId="1C60190D" w:rsidR="00F563F8" w:rsidRPr="00F563F8" w:rsidRDefault="007729A3" w:rsidP="007729A3">
      <w:pPr>
        <w:rPr>
          <w:b/>
          <w:bCs/>
          <w:color w:val="0A2F41" w:themeColor="accent1" w:themeShade="80"/>
        </w:rPr>
      </w:pPr>
      <w:r w:rsidRPr="00F563F8">
        <w:rPr>
          <w:b/>
          <w:bCs/>
          <w:color w:val="0A2F41" w:themeColor="accent1" w:themeShade="80"/>
        </w:rPr>
        <w:t>I</w:t>
      </w:r>
      <w:r w:rsidR="00BE2569" w:rsidRPr="00F563F8">
        <w:rPr>
          <w:b/>
          <w:bCs/>
          <w:color w:val="0A2F41" w:themeColor="accent1" w:themeShade="80"/>
        </w:rPr>
        <w:t>NHALTE</w:t>
      </w:r>
      <w:r w:rsidR="00025580">
        <w:rPr>
          <w:b/>
          <w:bCs/>
          <w:color w:val="0A2F41" w:themeColor="accent1" w:themeShade="80"/>
        </w:rPr>
        <w:t xml:space="preserve"> (verbindlicher Standard für alle SoulCollage®-Einführungsseminare mit Zertifikat)</w:t>
      </w:r>
      <w:r w:rsidRPr="00F563F8">
        <w:rPr>
          <w:color w:val="0A2F41" w:themeColor="accent1" w:themeShade="80"/>
        </w:rPr>
        <w:br/>
      </w:r>
      <w:r w:rsidRPr="00F563F8">
        <w:rPr>
          <w:color w:val="0A2F41" w:themeColor="accent1" w:themeShade="80"/>
        </w:rPr>
        <w:br/>
      </w:r>
      <w:r w:rsidRPr="00F563F8">
        <w:rPr>
          <w:b/>
          <w:bCs/>
          <w:color w:val="0A2F41" w:themeColor="accent1" w:themeShade="80"/>
        </w:rPr>
        <w:t>Grundlagen von SoulCollage®</w:t>
      </w:r>
      <w:r w:rsidRPr="00F563F8">
        <w:rPr>
          <w:color w:val="0A2F41" w:themeColor="accent1" w:themeShade="80"/>
        </w:rPr>
        <w:br/>
        <w:t xml:space="preserve">Einführung in die </w:t>
      </w:r>
      <w:proofErr w:type="spellStart"/>
      <w:r w:rsidRPr="00F563F8">
        <w:rPr>
          <w:color w:val="0A2F41" w:themeColor="accent1" w:themeShade="80"/>
        </w:rPr>
        <w:t>SoulCollage</w:t>
      </w:r>
      <w:proofErr w:type="spellEnd"/>
      <w:r w:rsidRPr="00F563F8">
        <w:rPr>
          <w:color w:val="0A2F41" w:themeColor="accent1" w:themeShade="80"/>
        </w:rPr>
        <w:t xml:space="preserve">® Methode nach </w:t>
      </w:r>
      <w:proofErr w:type="spellStart"/>
      <w:r w:rsidRPr="00F563F8">
        <w:rPr>
          <w:color w:val="0A2F41" w:themeColor="accent1" w:themeShade="80"/>
        </w:rPr>
        <w:t>Seena</w:t>
      </w:r>
      <w:proofErr w:type="spellEnd"/>
      <w:r w:rsidRPr="00F563F8">
        <w:rPr>
          <w:color w:val="0A2F41" w:themeColor="accent1" w:themeShade="80"/>
        </w:rPr>
        <w:t xml:space="preserve"> B. Frost</w:t>
      </w:r>
      <w:r w:rsidRPr="00F563F8">
        <w:rPr>
          <w:color w:val="0A2F41" w:themeColor="accent1" w:themeShade="80"/>
        </w:rPr>
        <w:br/>
        <w:t>Die Grundsätze und Philosophie von SoulCollage®</w:t>
      </w:r>
      <w:r w:rsidRPr="00F563F8">
        <w:rPr>
          <w:color w:val="0A2F41" w:themeColor="accent1" w:themeShade="80"/>
        </w:rPr>
        <w:br/>
        <w:t>Gestaltung und Technik von SoulCollage®-Karten</w:t>
      </w:r>
      <w:r w:rsidRPr="00F563F8">
        <w:rPr>
          <w:color w:val="0A2F41" w:themeColor="accent1" w:themeShade="80"/>
        </w:rPr>
        <w:br/>
      </w:r>
      <w:r w:rsidRPr="00F563F8">
        <w:rPr>
          <w:color w:val="0A2F41" w:themeColor="accent1" w:themeShade="80"/>
        </w:rPr>
        <w:br/>
      </w:r>
      <w:r w:rsidRPr="00F563F8">
        <w:rPr>
          <w:b/>
          <w:bCs/>
          <w:color w:val="0A2F41" w:themeColor="accent1" w:themeShade="80"/>
        </w:rPr>
        <w:t>Das SoulCollage®-Diagramm</w:t>
      </w:r>
      <w:r w:rsidRPr="00F563F8">
        <w:rPr>
          <w:color w:val="0A2F41" w:themeColor="accent1" w:themeShade="80"/>
        </w:rPr>
        <w:br/>
        <w:t>Die vier Dimensionen von SoulCollage®</w:t>
      </w:r>
      <w:r w:rsidRPr="00F563F8">
        <w:rPr>
          <w:color w:val="0A2F41" w:themeColor="accent1" w:themeShade="80"/>
        </w:rPr>
        <w:br/>
        <w:t>Die Verbindung zwischen individueller und kollektiver Geschichte</w:t>
      </w:r>
      <w:r w:rsidRPr="00F563F8">
        <w:rPr>
          <w:color w:val="0A2F41" w:themeColor="accent1" w:themeShade="80"/>
        </w:rPr>
        <w:br/>
      </w:r>
      <w:r w:rsidRPr="00F563F8">
        <w:rPr>
          <w:color w:val="0A2F41" w:themeColor="accent1" w:themeShade="80"/>
        </w:rPr>
        <w:br/>
      </w:r>
      <w:r w:rsidRPr="00F563F8">
        <w:rPr>
          <w:b/>
          <w:bCs/>
          <w:color w:val="0A2F41" w:themeColor="accent1" w:themeShade="80"/>
        </w:rPr>
        <w:t>Transpersonale Karten</w:t>
      </w:r>
      <w:r w:rsidRPr="00F563F8">
        <w:rPr>
          <w:color w:val="0A2F41" w:themeColor="accent1" w:themeShade="80"/>
        </w:rPr>
        <w:br/>
        <w:t>Quelle, Seelenessenz, Zeuge – die übergeordneten Energien</w:t>
      </w:r>
      <w:r w:rsidRPr="00F563F8">
        <w:rPr>
          <w:color w:val="0A2F41" w:themeColor="accent1" w:themeShade="80"/>
        </w:rPr>
        <w:br/>
      </w:r>
      <w:r w:rsidRPr="00F563F8">
        <w:rPr>
          <w:color w:val="0A2F41" w:themeColor="accent1" w:themeShade="80"/>
        </w:rPr>
        <w:br/>
      </w:r>
      <w:r w:rsidRPr="00F563F8">
        <w:rPr>
          <w:b/>
          <w:bCs/>
          <w:color w:val="0A2F41" w:themeColor="accent1" w:themeShade="80"/>
        </w:rPr>
        <w:t>Die Fundamente von SoulCollage®</w:t>
      </w:r>
      <w:r w:rsidRPr="00F563F8">
        <w:rPr>
          <w:b/>
          <w:bCs/>
          <w:color w:val="0A2F41" w:themeColor="accent1" w:themeShade="80"/>
        </w:rPr>
        <w:br/>
      </w:r>
      <w:r w:rsidRPr="00F563F8">
        <w:rPr>
          <w:color w:val="0A2F41" w:themeColor="accent1" w:themeShade="80"/>
        </w:rPr>
        <w:t>Das Eine und das Viele</w:t>
      </w:r>
      <w:r w:rsidRPr="00F563F8">
        <w:rPr>
          <w:color w:val="0A2F41" w:themeColor="accent1" w:themeShade="80"/>
        </w:rPr>
        <w:br/>
        <w:t>Sowohl als auch – Gegensätze vereinen</w:t>
      </w:r>
      <w:r w:rsidRPr="00F563F8">
        <w:rPr>
          <w:color w:val="0A2F41" w:themeColor="accent1" w:themeShade="80"/>
        </w:rPr>
        <w:br/>
        <w:t>Jede Karte enthält eine einzigartige Energie</w:t>
      </w:r>
      <w:r w:rsidRPr="00F563F8">
        <w:rPr>
          <w:color w:val="0A2F41" w:themeColor="accent1" w:themeShade="80"/>
        </w:rPr>
        <w:br/>
        <w:t>Die Sprache der Karten: Ich-Form als Ausdruck</w:t>
      </w:r>
      <w:r w:rsidRPr="00F563F8">
        <w:rPr>
          <w:color w:val="0A2F41" w:themeColor="accent1" w:themeShade="80"/>
        </w:rPr>
        <w:br/>
      </w:r>
      <w:r w:rsidRPr="00F563F8">
        <w:rPr>
          <w:color w:val="0A2F41" w:themeColor="accent1" w:themeShade="80"/>
        </w:rPr>
        <w:br/>
      </w:r>
      <w:r w:rsidRPr="00F563F8">
        <w:rPr>
          <w:b/>
          <w:bCs/>
          <w:color w:val="0A2F41" w:themeColor="accent1" w:themeShade="80"/>
        </w:rPr>
        <w:t>Praktische Übungen &amp; Vertiefung</w:t>
      </w:r>
      <w:r w:rsidRPr="00F563F8">
        <w:rPr>
          <w:color w:val="0A2F41" w:themeColor="accent1" w:themeShade="80"/>
        </w:rPr>
        <w:br/>
        <w:t>Intuitive Befragung und Lesung von SoulCollage®-Karten</w:t>
      </w:r>
      <w:r w:rsidRPr="00F563F8">
        <w:rPr>
          <w:color w:val="0A2F41" w:themeColor="accent1" w:themeShade="80"/>
        </w:rPr>
        <w:br/>
        <w:t>Übung: „Ich bin diejenige/derjenige, die/der …“</w:t>
      </w:r>
      <w:r w:rsidRPr="00F563F8">
        <w:rPr>
          <w:color w:val="0A2F41" w:themeColor="accent1" w:themeShade="80"/>
        </w:rPr>
        <w:br/>
        <w:t>Geführte Visualisierung: Begegnung mit den Begleitern der energetischen Dimension</w:t>
      </w:r>
      <w:r w:rsidRPr="00F563F8">
        <w:rPr>
          <w:color w:val="0A2F41" w:themeColor="accent1" w:themeShade="80"/>
        </w:rPr>
        <w:br/>
        <w:t>Meditatives Arbeiten mit den erstellten Karten</w:t>
      </w:r>
      <w:r w:rsidRPr="00F563F8">
        <w:rPr>
          <w:color w:val="0A2F41" w:themeColor="accent1" w:themeShade="80"/>
        </w:rPr>
        <w:br/>
      </w:r>
      <w:r w:rsidRPr="00F563F8">
        <w:rPr>
          <w:color w:val="0A2F41" w:themeColor="accent1" w:themeShade="80"/>
        </w:rPr>
        <w:lastRenderedPageBreak/>
        <w:br/>
      </w:r>
      <w:r w:rsidRPr="00F563F8">
        <w:rPr>
          <w:b/>
          <w:bCs/>
          <w:color w:val="0A2F41" w:themeColor="accent1" w:themeShade="80"/>
        </w:rPr>
        <w:t>Teilnahme-Zertifikat</w:t>
      </w:r>
      <w:r w:rsidRPr="00F563F8">
        <w:rPr>
          <w:color w:val="0A2F41" w:themeColor="accent1" w:themeShade="80"/>
        </w:rPr>
        <w:br/>
        <w:t>Am Ende des Kurses erhältst du eine Teilnahmebestätigung über den erfolgreichen Abschluss des SoulCollage® Einführungskurses.</w:t>
      </w:r>
      <w:r w:rsidRPr="00F563F8">
        <w:rPr>
          <w:color w:val="0A2F41" w:themeColor="accent1" w:themeShade="80"/>
        </w:rPr>
        <w:br/>
      </w:r>
      <w:r w:rsidRPr="00F563F8">
        <w:rPr>
          <w:color w:val="0A2F41" w:themeColor="accent1" w:themeShade="80"/>
        </w:rPr>
        <w:br/>
        <w:t xml:space="preserve">Hinweis: Wenn du SoulCollage® später weitergeben oder professionell anwenden möchtest, ist das offizielle SoulCollage® Inc. </w:t>
      </w:r>
      <w:proofErr w:type="spellStart"/>
      <w:r w:rsidRPr="00F563F8">
        <w:rPr>
          <w:color w:val="0A2F41" w:themeColor="accent1" w:themeShade="80"/>
        </w:rPr>
        <w:t>Facilitator</w:t>
      </w:r>
      <w:proofErr w:type="spellEnd"/>
      <w:r w:rsidRPr="00F563F8">
        <w:rPr>
          <w:color w:val="0A2F41" w:themeColor="accent1" w:themeShade="80"/>
        </w:rPr>
        <w:t xml:space="preserve">-Training erforderlich. </w:t>
      </w:r>
      <w:r w:rsidR="00E21C56" w:rsidRPr="00F563F8">
        <w:rPr>
          <w:color w:val="0A2F41" w:themeColor="accent1" w:themeShade="80"/>
        </w:rPr>
        <w:br/>
      </w:r>
      <w:r w:rsidRPr="00F563F8">
        <w:rPr>
          <w:b/>
          <w:bCs/>
          <w:color w:val="0A2F41" w:themeColor="accent1" w:themeShade="80"/>
        </w:rPr>
        <w:t>Dieser SoulCollage® Einführungskurs zählt als eine der Voraussetzungen für die Teilnahme am Training</w:t>
      </w:r>
      <w:r w:rsidRPr="00F563F8">
        <w:rPr>
          <w:color w:val="0A2F41" w:themeColor="accent1" w:themeShade="80"/>
        </w:rPr>
        <w:t>.</w:t>
      </w:r>
      <w:r w:rsidRPr="00F563F8">
        <w:rPr>
          <w:color w:val="0A2F41" w:themeColor="accent1" w:themeShade="80"/>
        </w:rPr>
        <w:br/>
      </w:r>
      <w:r w:rsidRPr="00F563F8">
        <w:rPr>
          <w:color w:val="0A2F41" w:themeColor="accent1" w:themeShade="80"/>
        </w:rPr>
        <w:br/>
      </w:r>
      <w:r w:rsidRPr="00F563F8">
        <w:rPr>
          <w:b/>
          <w:bCs/>
          <w:color w:val="0A2F41" w:themeColor="accent1" w:themeShade="80"/>
        </w:rPr>
        <w:t>Seminarzeiten</w:t>
      </w:r>
      <w:r w:rsidR="00BE2569" w:rsidRPr="00F563F8">
        <w:rPr>
          <w:b/>
          <w:bCs/>
          <w:color w:val="0A2F41" w:themeColor="accent1" w:themeShade="80"/>
        </w:rPr>
        <w:t xml:space="preserve"> (inkl. Pausen): </w:t>
      </w:r>
    </w:p>
    <w:p w14:paraId="00E22A48" w14:textId="6559B919" w:rsidR="007729A3" w:rsidRPr="00F563F8" w:rsidRDefault="007729A3" w:rsidP="007729A3">
      <w:pPr>
        <w:rPr>
          <w:color w:val="0A2F41" w:themeColor="accent1" w:themeShade="80"/>
        </w:rPr>
      </w:pPr>
      <w:r w:rsidRPr="00F563F8">
        <w:rPr>
          <w:b/>
          <w:bCs/>
          <w:color w:val="0A2F41" w:themeColor="accent1" w:themeShade="80"/>
        </w:rPr>
        <w:br/>
        <w:t>Samstag 14. November 2026, 9.00 – 17.00 Uhr</w:t>
      </w:r>
      <w:r w:rsidR="00BE2569" w:rsidRPr="00F563F8">
        <w:rPr>
          <w:b/>
          <w:bCs/>
          <w:color w:val="0A2F41" w:themeColor="accent1" w:themeShade="80"/>
        </w:rPr>
        <w:br/>
        <w:t>UND</w:t>
      </w:r>
      <w:r w:rsidR="00BE2569" w:rsidRPr="00F563F8">
        <w:rPr>
          <w:b/>
          <w:bCs/>
          <w:color w:val="0A2F41" w:themeColor="accent1" w:themeShade="80"/>
        </w:rPr>
        <w:br/>
      </w:r>
      <w:r w:rsidRPr="00F563F8">
        <w:rPr>
          <w:b/>
          <w:bCs/>
          <w:color w:val="0A2F41" w:themeColor="accent1" w:themeShade="80"/>
        </w:rPr>
        <w:t>Samstag. 21. November 2026, 9.00 – 17.00 Uhr</w:t>
      </w:r>
      <w:r w:rsidRPr="00F563F8">
        <w:rPr>
          <w:b/>
          <w:bCs/>
          <w:color w:val="0A2F41" w:themeColor="accent1" w:themeShade="80"/>
        </w:rPr>
        <w:br/>
      </w:r>
    </w:p>
    <w:p w14:paraId="7E3CC054" w14:textId="2E27B1B3" w:rsidR="00E371D2" w:rsidRPr="00F563F8" w:rsidRDefault="007729A3" w:rsidP="007729A3">
      <w:pPr>
        <w:rPr>
          <w:b/>
          <w:bCs/>
          <w:color w:val="0A2F41" w:themeColor="accent1" w:themeShade="80"/>
        </w:rPr>
      </w:pPr>
      <w:r w:rsidRPr="00F563F8">
        <w:rPr>
          <w:b/>
          <w:bCs/>
          <w:color w:val="0A2F41" w:themeColor="accent1" w:themeShade="80"/>
        </w:rPr>
        <w:t xml:space="preserve">Kosten: </w:t>
      </w:r>
      <w:r w:rsidRPr="00F563F8">
        <w:rPr>
          <w:b/>
          <w:bCs/>
          <w:color w:val="0A2F41" w:themeColor="accent1" w:themeShade="80"/>
        </w:rPr>
        <w:br/>
        <w:t>290,- EUR pro Person für den zweitägigen Einführungsku</w:t>
      </w:r>
      <w:r w:rsidR="00BE2569" w:rsidRPr="00F563F8">
        <w:rPr>
          <w:b/>
          <w:bCs/>
          <w:color w:val="0A2F41" w:themeColor="accent1" w:themeShade="80"/>
        </w:rPr>
        <w:t>rs</w:t>
      </w:r>
      <w:r w:rsidR="000B705A">
        <w:rPr>
          <w:b/>
          <w:bCs/>
          <w:color w:val="0A2F41" w:themeColor="accent1" w:themeShade="80"/>
        </w:rPr>
        <w:t xml:space="preserve"> (inkl. Materialzusendung)</w:t>
      </w:r>
      <w:r w:rsidR="00E371D2">
        <w:rPr>
          <w:b/>
          <w:bCs/>
          <w:color w:val="0A2F41" w:themeColor="accent1" w:themeShade="80"/>
        </w:rPr>
        <w:br/>
        <w:t>Wenn du noch eine zweite Person „mitbringst“, zahlt ihr beide zusammen 500 Euro.</w:t>
      </w:r>
    </w:p>
    <w:p w14:paraId="1B31ECE4" w14:textId="77777777" w:rsidR="00F563F8" w:rsidRPr="00F563F8" w:rsidRDefault="00E21C56" w:rsidP="007729A3">
      <w:pPr>
        <w:rPr>
          <w:b/>
          <w:bCs/>
          <w:color w:val="0A2F41" w:themeColor="accent1" w:themeShade="80"/>
        </w:rPr>
      </w:pPr>
      <w:r w:rsidRPr="00F563F8">
        <w:rPr>
          <w:b/>
          <w:bCs/>
          <w:color w:val="0A2F41" w:themeColor="accent1" w:themeShade="80"/>
        </w:rPr>
        <w:t>Ort: Videoplattform Zoom</w:t>
      </w:r>
    </w:p>
    <w:p w14:paraId="003CC842" w14:textId="1AE77C74" w:rsidR="00F563F8" w:rsidRPr="00F563F8" w:rsidRDefault="007729A3" w:rsidP="007729A3">
      <w:pPr>
        <w:rPr>
          <w:b/>
          <w:bCs/>
          <w:color w:val="0A2F41" w:themeColor="accent1" w:themeShade="80"/>
        </w:rPr>
      </w:pPr>
      <w:r w:rsidRPr="00F563F8">
        <w:rPr>
          <w:b/>
          <w:bCs/>
          <w:color w:val="0A2F41" w:themeColor="accent1" w:themeShade="80"/>
        </w:rPr>
        <w:br/>
        <w:t xml:space="preserve">Anmeldung bis zum 2. November 2026 </w:t>
      </w:r>
      <w:r w:rsidR="00E371D2">
        <w:rPr>
          <w:b/>
          <w:bCs/>
          <w:color w:val="0A2F41" w:themeColor="accent1" w:themeShade="80"/>
        </w:rPr>
        <w:br/>
      </w:r>
      <w:r w:rsidRPr="00F563F8">
        <w:rPr>
          <w:b/>
          <w:bCs/>
          <w:color w:val="0A2F41" w:themeColor="accent1" w:themeShade="80"/>
        </w:rPr>
        <w:t xml:space="preserve">per E-Mail an </w:t>
      </w:r>
      <w:hyperlink r:id="rId5" w:history="1">
        <w:r w:rsidRPr="00F563F8">
          <w:rPr>
            <w:rStyle w:val="Hyperlink"/>
            <w:b/>
            <w:bCs/>
            <w:color w:val="0A2F41" w:themeColor="accent1" w:themeShade="80"/>
          </w:rPr>
          <w:t>kontakt@coaching-oberasbach.de</w:t>
        </w:r>
      </w:hyperlink>
      <w:r w:rsidRPr="00F563F8">
        <w:rPr>
          <w:b/>
          <w:bCs/>
          <w:color w:val="0A2F41" w:themeColor="accent1" w:themeShade="80"/>
        </w:rPr>
        <w:t>, Tel. 0171 6238485</w:t>
      </w:r>
      <w:r w:rsidR="00F563F8" w:rsidRPr="00F563F8">
        <w:rPr>
          <w:b/>
          <w:bCs/>
          <w:color w:val="0A2F41" w:themeColor="accent1" w:themeShade="80"/>
        </w:rPr>
        <w:t xml:space="preserve">. </w:t>
      </w:r>
      <w:r w:rsidR="00E371D2">
        <w:rPr>
          <w:b/>
          <w:bCs/>
          <w:color w:val="0A2F41" w:themeColor="accent1" w:themeShade="80"/>
        </w:rPr>
        <w:br/>
      </w:r>
      <w:r w:rsidR="00F563F8" w:rsidRPr="00F563F8">
        <w:rPr>
          <w:b/>
          <w:bCs/>
          <w:color w:val="0A2F41" w:themeColor="accent1" w:themeShade="80"/>
        </w:rPr>
        <w:t xml:space="preserve">Bei allen Fragen zum SoulCollage® und zum Kurs wende dich gerne an mich. </w:t>
      </w:r>
    </w:p>
    <w:p w14:paraId="37D994C6" w14:textId="77777777" w:rsidR="00E31713" w:rsidRDefault="00E31713" w:rsidP="007729A3">
      <w:pPr>
        <w:rPr>
          <w:color w:val="0A2F41" w:themeColor="accent1" w:themeShade="80"/>
        </w:rPr>
      </w:pPr>
    </w:p>
    <w:p w14:paraId="611346B4" w14:textId="1942EF0D" w:rsidR="007729A3" w:rsidRPr="00F563F8" w:rsidRDefault="007729A3" w:rsidP="007729A3">
      <w:pPr>
        <w:rPr>
          <w:b/>
          <w:bCs/>
          <w:color w:val="0A2F41" w:themeColor="accent1" w:themeShade="80"/>
        </w:rPr>
      </w:pPr>
      <w:r w:rsidRPr="00F563F8">
        <w:rPr>
          <w:b/>
          <w:bCs/>
          <w:color w:val="0A2F41" w:themeColor="accent1" w:themeShade="80"/>
        </w:rPr>
        <w:t xml:space="preserve">Leitung: Friederike Spörl-Springer, </w:t>
      </w:r>
      <w:proofErr w:type="spellStart"/>
      <w:r w:rsidRPr="00F563F8">
        <w:rPr>
          <w:b/>
          <w:bCs/>
          <w:color w:val="0A2F41" w:themeColor="accent1" w:themeShade="80"/>
        </w:rPr>
        <w:t>SoulCollage</w:t>
      </w:r>
      <w:proofErr w:type="spellEnd"/>
      <w:r w:rsidRPr="00F563F8">
        <w:rPr>
          <w:b/>
          <w:bCs/>
          <w:color w:val="0A2F41" w:themeColor="accent1" w:themeShade="80"/>
        </w:rPr>
        <w:t>®-</w:t>
      </w:r>
      <w:proofErr w:type="spellStart"/>
      <w:r w:rsidRPr="00F563F8">
        <w:rPr>
          <w:b/>
          <w:bCs/>
          <w:color w:val="0A2F41" w:themeColor="accent1" w:themeShade="80"/>
        </w:rPr>
        <w:t>Facilitatorin</w:t>
      </w:r>
      <w:proofErr w:type="spellEnd"/>
      <w:r w:rsidRPr="00F563F8">
        <w:rPr>
          <w:b/>
          <w:bCs/>
          <w:color w:val="0A2F41" w:themeColor="accent1" w:themeShade="80"/>
        </w:rPr>
        <w:t>, Diakonin, Referentin für Biografiearbeit (Lebensmutig e.V.), Coach (TEAM Benedikt)</w:t>
      </w:r>
    </w:p>
    <w:p w14:paraId="625D10BD" w14:textId="4924E601" w:rsidR="00BE2569" w:rsidRPr="00F563F8" w:rsidRDefault="00BE2569" w:rsidP="007729A3">
      <w:pPr>
        <w:rPr>
          <w:color w:val="0A2F41" w:themeColor="accent1" w:themeShade="80"/>
          <w:sz w:val="20"/>
          <w:szCs w:val="20"/>
        </w:rPr>
      </w:pPr>
      <w:r w:rsidRPr="00F563F8">
        <w:rPr>
          <w:color w:val="0A2F41" w:themeColor="accent1" w:themeShade="80"/>
          <w:sz w:val="20"/>
          <w:szCs w:val="20"/>
        </w:rPr>
        <w:t xml:space="preserve">Teilnahmebedingungen: </w:t>
      </w:r>
      <w:r w:rsidR="00CB6341" w:rsidRPr="00F563F8">
        <w:rPr>
          <w:color w:val="0A2F41" w:themeColor="accent1" w:themeShade="80"/>
          <w:sz w:val="20"/>
          <w:szCs w:val="20"/>
        </w:rPr>
        <w:t xml:space="preserve"> </w:t>
      </w:r>
      <w:r w:rsidRPr="00F563F8">
        <w:rPr>
          <w:color w:val="0A2F41" w:themeColor="accent1" w:themeShade="80"/>
          <w:sz w:val="20"/>
          <w:szCs w:val="20"/>
        </w:rPr>
        <w:t xml:space="preserve">Die Teilnahme erfolgt auf eigene Verantwortung. Das Seminar ersetzt keine therapeutische Maßnahme. </w:t>
      </w:r>
      <w:r w:rsidR="00E31713">
        <w:rPr>
          <w:color w:val="0A2F41" w:themeColor="accent1" w:themeShade="80"/>
          <w:sz w:val="20"/>
          <w:szCs w:val="20"/>
        </w:rPr>
        <w:t>Ende Oktober erhältst du die zum Anmeldeschluss fällige Rechnung</w:t>
      </w:r>
      <w:r w:rsidR="005E5A07">
        <w:rPr>
          <w:color w:val="0A2F41" w:themeColor="accent1" w:themeShade="80"/>
          <w:sz w:val="20"/>
          <w:szCs w:val="20"/>
        </w:rPr>
        <w:t xml:space="preserve">. Eine </w:t>
      </w:r>
      <w:r w:rsidRPr="00F563F8">
        <w:rPr>
          <w:color w:val="0A2F41" w:themeColor="accent1" w:themeShade="80"/>
          <w:sz w:val="20"/>
          <w:szCs w:val="20"/>
        </w:rPr>
        <w:t xml:space="preserve">Stornierung </w:t>
      </w:r>
      <w:r w:rsidR="005E5A07">
        <w:rPr>
          <w:color w:val="0A2F41" w:themeColor="accent1" w:themeShade="80"/>
          <w:sz w:val="20"/>
          <w:szCs w:val="20"/>
        </w:rPr>
        <w:t xml:space="preserve">ist </w:t>
      </w:r>
      <w:r w:rsidRPr="00F563F8">
        <w:rPr>
          <w:color w:val="0A2F41" w:themeColor="accent1" w:themeShade="80"/>
          <w:sz w:val="20"/>
          <w:szCs w:val="20"/>
        </w:rPr>
        <w:t xml:space="preserve">bis </w:t>
      </w:r>
      <w:r w:rsidR="005E5A07">
        <w:rPr>
          <w:color w:val="0A2F41" w:themeColor="accent1" w:themeShade="80"/>
          <w:sz w:val="20"/>
          <w:szCs w:val="20"/>
        </w:rPr>
        <w:t>zum 2</w:t>
      </w:r>
      <w:r w:rsidRPr="00F563F8">
        <w:rPr>
          <w:color w:val="0A2F41" w:themeColor="accent1" w:themeShade="80"/>
          <w:sz w:val="20"/>
          <w:szCs w:val="20"/>
        </w:rPr>
        <w:t>. November kostenfrei möglich</w:t>
      </w:r>
      <w:r w:rsidR="00025580">
        <w:rPr>
          <w:color w:val="0A2F41" w:themeColor="accent1" w:themeShade="80"/>
          <w:sz w:val="20"/>
          <w:szCs w:val="20"/>
        </w:rPr>
        <w:t>. Bei späterer Stornierung behalte ich mir vor, bis zu 50% der Teilnahmegebühr einzubehalten.</w:t>
      </w:r>
    </w:p>
    <w:p w14:paraId="2782BD6F" w14:textId="77777777" w:rsidR="0022221E" w:rsidRPr="00F563F8" w:rsidRDefault="0022221E">
      <w:pPr>
        <w:rPr>
          <w:color w:val="0A2F41" w:themeColor="accent1" w:themeShade="80"/>
        </w:rPr>
      </w:pPr>
    </w:p>
    <w:sectPr w:rsidR="0022221E" w:rsidRPr="00F563F8" w:rsidSect="00CB634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E1E"/>
    <w:rsid w:val="00025580"/>
    <w:rsid w:val="000B705A"/>
    <w:rsid w:val="001D2C60"/>
    <w:rsid w:val="0022221E"/>
    <w:rsid w:val="002F2BDD"/>
    <w:rsid w:val="005D4321"/>
    <w:rsid w:val="005E5A07"/>
    <w:rsid w:val="007729A3"/>
    <w:rsid w:val="009E6E23"/>
    <w:rsid w:val="00A95E1E"/>
    <w:rsid w:val="00BB1CBC"/>
    <w:rsid w:val="00BE2569"/>
    <w:rsid w:val="00C60D56"/>
    <w:rsid w:val="00CB6341"/>
    <w:rsid w:val="00D665C7"/>
    <w:rsid w:val="00DA33A2"/>
    <w:rsid w:val="00DE62A2"/>
    <w:rsid w:val="00E21C56"/>
    <w:rsid w:val="00E25581"/>
    <w:rsid w:val="00E31713"/>
    <w:rsid w:val="00E371D2"/>
    <w:rsid w:val="00F45BBF"/>
    <w:rsid w:val="00F563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8E341"/>
  <w15:chartTrackingRefBased/>
  <w15:docId w15:val="{A11FC77D-BF8E-4E69-AC96-C6322C11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95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95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95E1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95E1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95E1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95E1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95E1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95E1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95E1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95E1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95E1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95E1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95E1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95E1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95E1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95E1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95E1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95E1E"/>
    <w:rPr>
      <w:rFonts w:eastAsiaTheme="majorEastAsia" w:cstheme="majorBidi"/>
      <w:color w:val="272727" w:themeColor="text1" w:themeTint="D8"/>
    </w:rPr>
  </w:style>
  <w:style w:type="paragraph" w:styleId="Titel">
    <w:name w:val="Title"/>
    <w:basedOn w:val="Standard"/>
    <w:next w:val="Standard"/>
    <w:link w:val="TitelZchn"/>
    <w:uiPriority w:val="10"/>
    <w:qFormat/>
    <w:rsid w:val="00A95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95E1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95E1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95E1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95E1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95E1E"/>
    <w:rPr>
      <w:i/>
      <w:iCs/>
      <w:color w:val="404040" w:themeColor="text1" w:themeTint="BF"/>
    </w:rPr>
  </w:style>
  <w:style w:type="paragraph" w:styleId="Listenabsatz">
    <w:name w:val="List Paragraph"/>
    <w:basedOn w:val="Standard"/>
    <w:uiPriority w:val="34"/>
    <w:qFormat/>
    <w:rsid w:val="00A95E1E"/>
    <w:pPr>
      <w:ind w:left="720"/>
      <w:contextualSpacing/>
    </w:pPr>
  </w:style>
  <w:style w:type="character" w:styleId="IntensiveHervorhebung">
    <w:name w:val="Intense Emphasis"/>
    <w:basedOn w:val="Absatz-Standardschriftart"/>
    <w:uiPriority w:val="21"/>
    <w:qFormat/>
    <w:rsid w:val="00A95E1E"/>
    <w:rPr>
      <w:i/>
      <w:iCs/>
      <w:color w:val="0F4761" w:themeColor="accent1" w:themeShade="BF"/>
    </w:rPr>
  </w:style>
  <w:style w:type="paragraph" w:styleId="IntensivesZitat">
    <w:name w:val="Intense Quote"/>
    <w:basedOn w:val="Standard"/>
    <w:next w:val="Standard"/>
    <w:link w:val="IntensivesZitatZchn"/>
    <w:uiPriority w:val="30"/>
    <w:qFormat/>
    <w:rsid w:val="00A95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95E1E"/>
    <w:rPr>
      <w:i/>
      <w:iCs/>
      <w:color w:val="0F4761" w:themeColor="accent1" w:themeShade="BF"/>
    </w:rPr>
  </w:style>
  <w:style w:type="character" w:styleId="IntensiverVerweis">
    <w:name w:val="Intense Reference"/>
    <w:basedOn w:val="Absatz-Standardschriftart"/>
    <w:uiPriority w:val="32"/>
    <w:qFormat/>
    <w:rsid w:val="00A95E1E"/>
    <w:rPr>
      <w:b/>
      <w:bCs/>
      <w:smallCaps/>
      <w:color w:val="0F4761" w:themeColor="accent1" w:themeShade="BF"/>
      <w:spacing w:val="5"/>
    </w:rPr>
  </w:style>
  <w:style w:type="character" w:styleId="Hyperlink">
    <w:name w:val="Hyperlink"/>
    <w:basedOn w:val="Absatz-Standardschriftart"/>
    <w:uiPriority w:val="99"/>
    <w:unhideWhenUsed/>
    <w:rsid w:val="007729A3"/>
    <w:rPr>
      <w:color w:val="467886" w:themeColor="hyperlink"/>
      <w:u w:val="single"/>
    </w:rPr>
  </w:style>
  <w:style w:type="character" w:styleId="NichtaufgelsteErwhnung">
    <w:name w:val="Unresolved Mention"/>
    <w:basedOn w:val="Absatz-Standardschriftart"/>
    <w:uiPriority w:val="99"/>
    <w:semiHidden/>
    <w:unhideWhenUsed/>
    <w:rsid w:val="007729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288560">
      <w:bodyDiv w:val="1"/>
      <w:marLeft w:val="0"/>
      <w:marRight w:val="0"/>
      <w:marTop w:val="0"/>
      <w:marBottom w:val="0"/>
      <w:divBdr>
        <w:top w:val="none" w:sz="0" w:space="0" w:color="auto"/>
        <w:left w:val="none" w:sz="0" w:space="0" w:color="auto"/>
        <w:bottom w:val="none" w:sz="0" w:space="0" w:color="auto"/>
        <w:right w:val="none" w:sz="0" w:space="0" w:color="auto"/>
      </w:divBdr>
      <w:divsChild>
        <w:div w:id="590046714">
          <w:marLeft w:val="0"/>
          <w:marRight w:val="0"/>
          <w:marTop w:val="0"/>
          <w:marBottom w:val="0"/>
          <w:divBdr>
            <w:top w:val="none" w:sz="0" w:space="0" w:color="auto"/>
            <w:left w:val="none" w:sz="0" w:space="0" w:color="auto"/>
            <w:bottom w:val="none" w:sz="0" w:space="0" w:color="auto"/>
            <w:right w:val="none" w:sz="0" w:space="0" w:color="auto"/>
          </w:divBdr>
          <w:divsChild>
            <w:div w:id="1537816864">
              <w:marLeft w:val="0"/>
              <w:marRight w:val="0"/>
              <w:marTop w:val="0"/>
              <w:marBottom w:val="0"/>
              <w:divBdr>
                <w:top w:val="none" w:sz="0" w:space="0" w:color="auto"/>
                <w:left w:val="none" w:sz="0" w:space="0" w:color="auto"/>
                <w:bottom w:val="none" w:sz="0" w:space="0" w:color="auto"/>
                <w:right w:val="none" w:sz="0" w:space="0" w:color="auto"/>
              </w:divBdr>
            </w:div>
          </w:divsChild>
        </w:div>
        <w:div w:id="676735262">
          <w:marLeft w:val="0"/>
          <w:marRight w:val="0"/>
          <w:marTop w:val="0"/>
          <w:marBottom w:val="0"/>
          <w:divBdr>
            <w:top w:val="none" w:sz="0" w:space="0" w:color="auto"/>
            <w:left w:val="none" w:sz="0" w:space="0" w:color="auto"/>
            <w:bottom w:val="none" w:sz="0" w:space="0" w:color="auto"/>
            <w:right w:val="none" w:sz="0" w:space="0" w:color="auto"/>
          </w:divBdr>
          <w:divsChild>
            <w:div w:id="1192956599">
              <w:marLeft w:val="0"/>
              <w:marRight w:val="0"/>
              <w:marTop w:val="0"/>
              <w:marBottom w:val="0"/>
              <w:divBdr>
                <w:top w:val="none" w:sz="0" w:space="0" w:color="auto"/>
                <w:left w:val="none" w:sz="0" w:space="0" w:color="auto"/>
                <w:bottom w:val="none" w:sz="0" w:space="0" w:color="auto"/>
                <w:right w:val="none" w:sz="0" w:space="0" w:color="auto"/>
              </w:divBdr>
            </w:div>
            <w:div w:id="205915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2093">
      <w:bodyDiv w:val="1"/>
      <w:marLeft w:val="0"/>
      <w:marRight w:val="0"/>
      <w:marTop w:val="0"/>
      <w:marBottom w:val="0"/>
      <w:divBdr>
        <w:top w:val="none" w:sz="0" w:space="0" w:color="auto"/>
        <w:left w:val="none" w:sz="0" w:space="0" w:color="auto"/>
        <w:bottom w:val="none" w:sz="0" w:space="0" w:color="auto"/>
        <w:right w:val="none" w:sz="0" w:space="0" w:color="auto"/>
      </w:divBdr>
      <w:divsChild>
        <w:div w:id="275985858">
          <w:marLeft w:val="0"/>
          <w:marRight w:val="0"/>
          <w:marTop w:val="0"/>
          <w:marBottom w:val="0"/>
          <w:divBdr>
            <w:top w:val="none" w:sz="0" w:space="0" w:color="auto"/>
            <w:left w:val="none" w:sz="0" w:space="0" w:color="auto"/>
            <w:bottom w:val="none" w:sz="0" w:space="0" w:color="auto"/>
            <w:right w:val="none" w:sz="0" w:space="0" w:color="auto"/>
          </w:divBdr>
          <w:divsChild>
            <w:div w:id="499199336">
              <w:marLeft w:val="0"/>
              <w:marRight w:val="0"/>
              <w:marTop w:val="0"/>
              <w:marBottom w:val="0"/>
              <w:divBdr>
                <w:top w:val="none" w:sz="0" w:space="0" w:color="auto"/>
                <w:left w:val="none" w:sz="0" w:space="0" w:color="auto"/>
                <w:bottom w:val="none" w:sz="0" w:space="0" w:color="auto"/>
                <w:right w:val="none" w:sz="0" w:space="0" w:color="auto"/>
              </w:divBdr>
            </w:div>
          </w:divsChild>
        </w:div>
        <w:div w:id="1609503935">
          <w:marLeft w:val="0"/>
          <w:marRight w:val="0"/>
          <w:marTop w:val="0"/>
          <w:marBottom w:val="0"/>
          <w:divBdr>
            <w:top w:val="none" w:sz="0" w:space="0" w:color="auto"/>
            <w:left w:val="none" w:sz="0" w:space="0" w:color="auto"/>
            <w:bottom w:val="none" w:sz="0" w:space="0" w:color="auto"/>
            <w:right w:val="none" w:sz="0" w:space="0" w:color="auto"/>
          </w:divBdr>
          <w:divsChild>
            <w:div w:id="1921941145">
              <w:marLeft w:val="0"/>
              <w:marRight w:val="0"/>
              <w:marTop w:val="0"/>
              <w:marBottom w:val="0"/>
              <w:divBdr>
                <w:top w:val="none" w:sz="0" w:space="0" w:color="auto"/>
                <w:left w:val="none" w:sz="0" w:space="0" w:color="auto"/>
                <w:bottom w:val="none" w:sz="0" w:space="0" w:color="auto"/>
                <w:right w:val="none" w:sz="0" w:space="0" w:color="auto"/>
              </w:divBdr>
            </w:div>
            <w:div w:id="171423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ontakt@coaching-oberasbach.d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2874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Spörl-Springer, Friederike</dc:creator>
  <cp:keywords/>
  <dc:description/>
  <cp:lastModifiedBy>Friederike Spoerl-Springer</cp:lastModifiedBy>
  <cp:revision>13</cp:revision>
  <cp:lastPrinted>2026-07-12T09:36:00Z</cp:lastPrinted>
  <dcterms:created xsi:type="dcterms:W3CDTF">2026-03-27T18:02:00Z</dcterms:created>
  <dcterms:modified xsi:type="dcterms:W3CDTF">2026-10-03T15:08:00Z</dcterms:modified>
</cp:coreProperties>
</file>